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C6F" w:rsidRDefault="003B0F71">
      <w:pPr>
        <w:spacing w:before="120" w:after="0" w:line="288" w:lineRule="auto"/>
        <w:jc w:val="center"/>
        <w:rPr>
          <w:rFonts w:cstheme="minorHAnsi"/>
          <w:b/>
          <w:u w:val="single"/>
        </w:rPr>
      </w:pPr>
      <w:r>
        <w:rPr>
          <w:rFonts w:cstheme="minorHAnsi"/>
          <w:b/>
          <w:u w:val="single"/>
        </w:rPr>
        <w:t>NOMINA A RESPONSABILE DEL TRATTAMENTO</w:t>
      </w:r>
    </w:p>
    <w:p w:rsidR="00741C6F" w:rsidRDefault="003B0F71">
      <w:pPr>
        <w:spacing w:before="120" w:after="0" w:line="288" w:lineRule="auto"/>
        <w:jc w:val="both"/>
        <w:rPr>
          <w:rFonts w:cstheme="minorHAnsi"/>
        </w:rPr>
      </w:pPr>
      <w:r>
        <w:rPr>
          <w:rFonts w:cstheme="minorHAnsi"/>
        </w:rPr>
        <w:t>L’</w:t>
      </w:r>
      <w:r>
        <w:rPr>
          <w:rFonts w:cstheme="minorHAnsi"/>
          <w:b/>
        </w:rPr>
        <w:t>Azienda ULSS n. 7 Pedemontana</w:t>
      </w:r>
      <w:r>
        <w:rPr>
          <w:rFonts w:cstheme="minorHAnsi"/>
        </w:rPr>
        <w:t xml:space="preserve">, </w:t>
      </w:r>
      <w:r>
        <w:t>rappresentata dalla Dott.ssa Elisabetta Zambonin, nata a Vicenza il 07.07.1961, Direttore dell’U.O.C. Provveditorato Economato e Gestione della Logistica, a ciò autorizzata giusta deliberazione del Direttore Generale n. 1468 del 5.12.2018</w:t>
      </w:r>
      <w:r>
        <w:rPr>
          <w:rFonts w:cstheme="minorHAnsi"/>
        </w:rPr>
        <w:t>, con sede in via dei Lotti n. 40 Bassano del Grappa, CF e P. I.V.A. n. 00913430245, in qualità di Titolare del trattamento ai sensi del Regolamento (UE) 2016/679 (</w:t>
      </w:r>
      <w:r>
        <w:rPr>
          <w:rFonts w:cstheme="minorHAnsi"/>
          <w:i/>
        </w:rPr>
        <w:t xml:space="preserve">di seguito anche “GDPR”) </w:t>
      </w:r>
      <w:r>
        <w:rPr>
          <w:rFonts w:cstheme="minorHAnsi"/>
        </w:rPr>
        <w:t>- di seguito anche “Azienda” e “Titolare” -</w:t>
      </w:r>
    </w:p>
    <w:p w:rsidR="00741C6F" w:rsidRDefault="003B0F71">
      <w:pPr>
        <w:spacing w:before="120" w:after="0" w:line="288" w:lineRule="auto"/>
        <w:jc w:val="center"/>
        <w:rPr>
          <w:rFonts w:cstheme="minorHAnsi"/>
        </w:rPr>
      </w:pPr>
      <w:r>
        <w:rPr>
          <w:rFonts w:cstheme="minorHAnsi"/>
        </w:rPr>
        <w:t>e</w:t>
      </w:r>
    </w:p>
    <w:p w:rsidR="00741C6F" w:rsidRDefault="003B0F71">
      <w:pPr>
        <w:spacing w:before="120" w:after="0" w:line="288" w:lineRule="auto"/>
        <w:jc w:val="both"/>
        <w:rPr>
          <w:rFonts w:cstheme="minorHAnsi"/>
        </w:rPr>
      </w:pPr>
      <w:r>
        <w:rPr>
          <w:rFonts w:cstheme="minorHAnsi"/>
        </w:rPr>
        <w:t>[</w:t>
      </w:r>
      <w:proofErr w:type="gramStart"/>
      <w:r>
        <w:rPr>
          <w:rFonts w:cstheme="minorHAnsi"/>
          <w:color w:val="FF0000"/>
          <w:highlight w:val="yellow"/>
        </w:rPr>
        <w:t>inserire</w:t>
      </w:r>
      <w:proofErr w:type="gramEnd"/>
      <w:r>
        <w:rPr>
          <w:rFonts w:cstheme="minorHAnsi"/>
          <w:color w:val="FF0000"/>
          <w:highlight w:val="yellow"/>
        </w:rPr>
        <w:t xml:space="preserve"> denominazione sociale del fornitore</w:t>
      </w:r>
      <w:r>
        <w:rPr>
          <w:rFonts w:cstheme="minorHAnsi"/>
        </w:rPr>
        <w:t xml:space="preserve">], in persona del legale rappresentante </w:t>
      </w:r>
      <w:r>
        <w:rPr>
          <w:rFonts w:cstheme="minorHAnsi"/>
          <w:i/>
        </w:rPr>
        <w:t>pro tempore</w:t>
      </w:r>
      <w:r>
        <w:rPr>
          <w:rFonts w:cstheme="minorHAnsi"/>
        </w:rPr>
        <w:t>, con sede in [</w:t>
      </w:r>
      <w:r>
        <w:rPr>
          <w:rFonts w:cstheme="minorHAnsi"/>
          <w:color w:val="FF0000"/>
          <w:highlight w:val="yellow"/>
        </w:rPr>
        <w:t>inserire Comune</w:t>
      </w:r>
      <w:r>
        <w:rPr>
          <w:rFonts w:cstheme="minorHAnsi"/>
        </w:rPr>
        <w:t>], via [</w:t>
      </w:r>
      <w:r>
        <w:rPr>
          <w:rFonts w:cstheme="minorHAnsi"/>
          <w:color w:val="FF0000"/>
          <w:highlight w:val="yellow"/>
        </w:rPr>
        <w:t>inserire indirizzo</w:t>
      </w:r>
      <w:r>
        <w:rPr>
          <w:rFonts w:cstheme="minorHAnsi"/>
        </w:rPr>
        <w:t>] n., C.F. e P. IVA [</w:t>
      </w:r>
      <w:r>
        <w:rPr>
          <w:rFonts w:cstheme="minorHAnsi"/>
          <w:color w:val="FF0000"/>
          <w:highlight w:val="yellow"/>
        </w:rPr>
        <w:t>inserire</w:t>
      </w:r>
      <w:r>
        <w:rPr>
          <w:rFonts w:cstheme="minorHAnsi"/>
        </w:rPr>
        <w:t>], n. REA [</w:t>
      </w:r>
      <w:r>
        <w:rPr>
          <w:rFonts w:cstheme="minorHAnsi"/>
          <w:highlight w:val="yellow"/>
        </w:rPr>
        <w:t>inserire, se noto, altrimenti togliere</w:t>
      </w:r>
      <w:r>
        <w:rPr>
          <w:rFonts w:cstheme="minorHAnsi"/>
        </w:rPr>
        <w:t xml:space="preserve">], - di seguito anche “Fornitore” e “Responsabile” -  </w:t>
      </w:r>
    </w:p>
    <w:p w:rsidR="00741C6F" w:rsidRDefault="003B0F71">
      <w:pPr>
        <w:spacing w:before="120" w:after="0" w:line="288" w:lineRule="auto"/>
        <w:jc w:val="center"/>
        <w:rPr>
          <w:rFonts w:cstheme="minorHAnsi"/>
        </w:rPr>
      </w:pPr>
      <w:r>
        <w:rPr>
          <w:rFonts w:cstheme="minorHAnsi"/>
        </w:rPr>
        <w:t>congiuntamente indicate come “Parti”</w:t>
      </w:r>
    </w:p>
    <w:p w:rsidR="003B0F71" w:rsidRPr="003B0F71" w:rsidRDefault="003B0F71" w:rsidP="003B0F71">
      <w:pPr>
        <w:spacing w:before="120" w:after="0" w:line="288" w:lineRule="auto"/>
        <w:jc w:val="center"/>
        <w:rPr>
          <w:rFonts w:cstheme="minorHAnsi"/>
        </w:rPr>
      </w:pPr>
      <w:r>
        <w:rPr>
          <w:rFonts w:cstheme="minorHAnsi"/>
        </w:rPr>
        <w:t>Premesso che</w:t>
      </w:r>
    </w:p>
    <w:p w:rsidR="00741C6F" w:rsidRPr="000953F2" w:rsidRDefault="003B0F71" w:rsidP="000953F2">
      <w:pPr>
        <w:ind w:right="-143"/>
        <w:jc w:val="both"/>
        <w:rPr>
          <w:rFonts w:cstheme="minorHAnsi"/>
        </w:rPr>
      </w:pPr>
      <w:r>
        <w:rPr>
          <w:rFonts w:cstheme="minorHAnsi"/>
        </w:rPr>
        <w:t xml:space="preserve">L’Azienda ed il Fornitore hanno concluso un contratto avente ad oggetto: </w:t>
      </w:r>
      <w:bookmarkStart w:id="0" w:name="OLE_LINK1"/>
      <w:r w:rsidRPr="003B0F71">
        <w:rPr>
          <w:rFonts w:cstheme="minorHAnsi"/>
        </w:rPr>
        <w:t xml:space="preserve">Affidamento diretto, ex art. 36, comma 2 </w:t>
      </w:r>
      <w:proofErr w:type="spellStart"/>
      <w:r w:rsidRPr="003B0F71">
        <w:rPr>
          <w:rFonts w:cstheme="minorHAnsi"/>
        </w:rPr>
        <w:t>lett</w:t>
      </w:r>
      <w:proofErr w:type="spellEnd"/>
      <w:r w:rsidRPr="003B0F71">
        <w:rPr>
          <w:rFonts w:cstheme="minorHAnsi"/>
        </w:rPr>
        <w:t xml:space="preserve">. a) del </w:t>
      </w:r>
      <w:proofErr w:type="spellStart"/>
      <w:r w:rsidRPr="003B0F71">
        <w:rPr>
          <w:rFonts w:cstheme="minorHAnsi"/>
        </w:rPr>
        <w:t>D.Lgs.</w:t>
      </w:r>
      <w:proofErr w:type="spellEnd"/>
      <w:r w:rsidRPr="003B0F71">
        <w:rPr>
          <w:rFonts w:cstheme="minorHAnsi"/>
        </w:rPr>
        <w:t xml:space="preserve"> n. 50/2016, per la </w:t>
      </w:r>
      <w:bookmarkEnd w:id="0"/>
      <w:r w:rsidRPr="003B0F71">
        <w:rPr>
          <w:rFonts w:cstheme="minorHAnsi"/>
        </w:rPr>
        <w:t xml:space="preserve">fornitura </w:t>
      </w:r>
      <w:r w:rsidR="001D5D07" w:rsidRPr="001D5D07">
        <w:rPr>
          <w:rFonts w:cstheme="minorHAnsi"/>
        </w:rPr>
        <w:t>di n. 4 Manipoli riutilizzabili “Versacut” e n. 4 Set lame riutilizzabili per i Gruppi Operatori dei Presidi Ospedalieri di Bassano e Santorso. Gara N. 2021-147-TH. CIG Z4331E815C</w:t>
      </w:r>
      <w:r w:rsidR="001D5D07" w:rsidRPr="000953F2">
        <w:rPr>
          <w:rFonts w:cstheme="minorHAnsi"/>
        </w:rPr>
        <w:t xml:space="preserve"> </w:t>
      </w:r>
      <w:r w:rsidRPr="000953F2">
        <w:rPr>
          <w:rFonts w:cstheme="minorHAnsi"/>
        </w:rPr>
        <w:t>di seguito “Contratto”);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 xml:space="preserve">L’Azienda svolge il ruolo di Titolare del trattamento </w:t>
      </w:r>
      <w:bookmarkStart w:id="1" w:name="_GoBack"/>
      <w:r>
        <w:rPr>
          <w:rFonts w:cstheme="minorHAnsi"/>
        </w:rPr>
        <w:t>i</w:t>
      </w:r>
      <w:bookmarkEnd w:id="1"/>
      <w:r>
        <w:rPr>
          <w:rFonts w:cstheme="minorHAnsi"/>
        </w:rPr>
        <w:t>n relazione ai Dati Personali dalla stessa trattati, stabilendo autonomamente le finalità, le modalità ed i mezzi del trattamento;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ai fini dell’esecuzione di tale Contratto il Fornitore dovrà effettuare operazioni di trattamento dei Dati Personali per conto dell’Azienda;</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è tenuto a ricorrere unicamente a responsabili del trattamento che presentino garanzie sufficienti per mettere in atto misure e tecniche ed organizzative adeguate in modo tale che il trattamento soddisfi i requisiti del GDPR e garantisca la tutela dei diritti dell’interessato;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ha verificato che il Fornitore offre le offre garanzie sufficienti di cui sopra in ragione delle competenze tecniche e dell’esperienza maturata, nonché del possesso di un’organizzazione, di risorse e di attrezzature adeguate;</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con la presente scrittura (di seguito “Nomina”) - che costituisce parte integrante e sostanziale del “Contratto” – l’Azienda intende nominare il Fornitore, che intende accettare, Responsabile del trattamento;</w:t>
      </w:r>
    </w:p>
    <w:p w:rsidR="00741C6F" w:rsidRDefault="003B0F71">
      <w:pPr>
        <w:spacing w:before="120" w:after="0" w:line="288" w:lineRule="auto"/>
        <w:jc w:val="both"/>
        <w:rPr>
          <w:rFonts w:cstheme="minorHAnsi"/>
        </w:rPr>
      </w:pPr>
      <w:r>
        <w:rPr>
          <w:rFonts w:cstheme="minorHAnsi"/>
        </w:rPr>
        <w:t>Tutto ciò premesso, si conviene e si stipula quanto segue: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Materia disciplinata dal trattamento</w:t>
      </w:r>
    </w:p>
    <w:p w:rsidR="00741C6F" w:rsidRDefault="003B0F71">
      <w:pPr>
        <w:spacing w:after="0" w:line="288" w:lineRule="auto"/>
        <w:jc w:val="both"/>
        <w:rPr>
          <w:rFonts w:cstheme="minorHAnsi"/>
        </w:rPr>
      </w:pPr>
      <w:r>
        <w:rPr>
          <w:rFonts w:cstheme="minorHAnsi"/>
        </w:rPr>
        <w:t>Il presente contratto ha per oggetto la Nomina del Responsabile del trattamento dei dati personali e la disciplina del rapporto derivante da tale Nomina.</w:t>
      </w:r>
    </w:p>
    <w:p w:rsidR="00741C6F" w:rsidRDefault="003B0F71">
      <w:pPr>
        <w:spacing w:after="0" w:line="288" w:lineRule="auto"/>
        <w:jc w:val="both"/>
        <w:rPr>
          <w:rFonts w:cstheme="minorHAnsi"/>
        </w:rPr>
      </w:pPr>
      <w:r>
        <w:rPr>
          <w:rFonts w:cstheme="minorHAnsi"/>
        </w:rPr>
        <w:t>Il Titolare, cui competono le decisioni in ordine alle finalità ed alle modalità del trattamento, nomina il Fornitore, che accetta, Responsabile del trattamento dei dati personali effettuati in esecuzione del rapporto contrattuale indicato in premessa.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Durata del trattamento</w:t>
      </w:r>
    </w:p>
    <w:p w:rsidR="00741C6F" w:rsidRDefault="003B0F71">
      <w:pPr>
        <w:spacing w:after="0" w:line="288" w:lineRule="auto"/>
        <w:jc w:val="both"/>
        <w:rPr>
          <w:rFonts w:cstheme="minorHAnsi"/>
        </w:rPr>
      </w:pPr>
      <w:r>
        <w:rPr>
          <w:rFonts w:cstheme="minorHAnsi"/>
        </w:rPr>
        <w:t>Gli effetti della presente Nomina sono convenuti da oggi e da oggi il Responsabile tratta i dati per conto del Titolare.</w:t>
      </w:r>
    </w:p>
    <w:p w:rsidR="00741C6F" w:rsidRDefault="003B0F71">
      <w:pPr>
        <w:spacing w:after="0" w:line="288" w:lineRule="auto"/>
        <w:jc w:val="both"/>
        <w:rPr>
          <w:rFonts w:cstheme="minorHAnsi"/>
        </w:rPr>
      </w:pPr>
      <w:r>
        <w:rPr>
          <w:rFonts w:cstheme="minorHAnsi"/>
        </w:rPr>
        <w:lastRenderedPageBreak/>
        <w:t>Con la cessazione, per qualsivoglia ragione o causa, del Contratto, la presente Nomina deve intendersi automaticamente risolta di diritto, senza bisogno di comunicazioni, disdette o revoche.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Natura del trattamento</w:t>
      </w:r>
    </w:p>
    <w:p w:rsidR="00741C6F" w:rsidRDefault="003B0F71">
      <w:pPr>
        <w:spacing w:after="0" w:line="288" w:lineRule="auto"/>
        <w:jc w:val="both"/>
        <w:rPr>
          <w:rFonts w:cstheme="minorHAnsi"/>
        </w:rPr>
      </w:pPr>
      <w:r>
        <w:rPr>
          <w:rFonts w:cstheme="minorHAnsi"/>
        </w:rPr>
        <w:t>Su tutti i dati personali trattati, il Responsabile potrà svolgere, con mezzi sia informatici che cartacei, esclusivamente le seguenti operazioni:</w:t>
      </w:r>
    </w:p>
    <w:p w:rsidR="00741C6F" w:rsidRDefault="003B0F71">
      <w:pPr>
        <w:pStyle w:val="Paragrafoelenco"/>
        <w:numPr>
          <w:ilvl w:val="0"/>
          <w:numId w:val="3"/>
        </w:numPr>
        <w:spacing w:after="0" w:line="288" w:lineRule="auto"/>
        <w:jc w:val="both"/>
        <w:rPr>
          <w:rFonts w:cstheme="minorHAnsi"/>
        </w:rPr>
      </w:pPr>
      <w:r>
        <w:rPr>
          <w:rFonts w:cstheme="minorHAnsi"/>
        </w:rPr>
        <w:t>Raccolta;</w:t>
      </w:r>
    </w:p>
    <w:p w:rsidR="00741C6F" w:rsidRDefault="003B0F71">
      <w:pPr>
        <w:pStyle w:val="Paragrafoelenco"/>
        <w:numPr>
          <w:ilvl w:val="0"/>
          <w:numId w:val="3"/>
        </w:numPr>
        <w:spacing w:before="120" w:after="0" w:line="288" w:lineRule="auto"/>
        <w:jc w:val="both"/>
        <w:rPr>
          <w:rFonts w:cstheme="minorHAnsi"/>
        </w:rPr>
      </w:pPr>
      <w:r>
        <w:rPr>
          <w:rFonts w:cstheme="minorHAnsi"/>
        </w:rPr>
        <w:t>Registrazione;</w:t>
      </w:r>
    </w:p>
    <w:p w:rsidR="00741C6F" w:rsidRDefault="003B0F71">
      <w:pPr>
        <w:pStyle w:val="Paragrafoelenco"/>
        <w:numPr>
          <w:ilvl w:val="0"/>
          <w:numId w:val="3"/>
        </w:numPr>
        <w:spacing w:before="120" w:after="0" w:line="288" w:lineRule="auto"/>
        <w:jc w:val="both"/>
        <w:rPr>
          <w:rFonts w:cstheme="minorHAnsi"/>
        </w:rPr>
      </w:pPr>
      <w:r>
        <w:rPr>
          <w:rFonts w:cstheme="minorHAnsi"/>
        </w:rPr>
        <w:t>Organizzazione e strutturazione;</w:t>
      </w:r>
    </w:p>
    <w:p w:rsidR="00741C6F" w:rsidRDefault="003B0F71">
      <w:pPr>
        <w:pStyle w:val="Paragrafoelenco"/>
        <w:numPr>
          <w:ilvl w:val="0"/>
          <w:numId w:val="3"/>
        </w:numPr>
        <w:spacing w:before="120" w:after="0" w:line="288" w:lineRule="auto"/>
        <w:jc w:val="both"/>
        <w:rPr>
          <w:rFonts w:cstheme="minorHAnsi"/>
        </w:rPr>
      </w:pPr>
      <w:r>
        <w:rPr>
          <w:rFonts w:cstheme="minorHAnsi"/>
        </w:rPr>
        <w:t>Conservazione e protezione;</w:t>
      </w:r>
    </w:p>
    <w:p w:rsidR="00741C6F" w:rsidRDefault="003B0F71">
      <w:pPr>
        <w:pStyle w:val="Paragrafoelenco"/>
        <w:numPr>
          <w:ilvl w:val="0"/>
          <w:numId w:val="3"/>
        </w:numPr>
        <w:spacing w:before="120" w:after="0" w:line="288" w:lineRule="auto"/>
        <w:jc w:val="both"/>
        <w:rPr>
          <w:rFonts w:cstheme="minorHAnsi"/>
        </w:rPr>
      </w:pPr>
      <w:r>
        <w:rPr>
          <w:rFonts w:cstheme="minorHAnsi"/>
        </w:rPr>
        <w:t>Accesso e consultazione;</w:t>
      </w:r>
    </w:p>
    <w:p w:rsidR="00741C6F" w:rsidRDefault="003B0F71">
      <w:pPr>
        <w:pStyle w:val="Paragrafoelenco"/>
        <w:numPr>
          <w:ilvl w:val="0"/>
          <w:numId w:val="3"/>
        </w:numPr>
        <w:spacing w:before="120" w:after="0" w:line="288" w:lineRule="auto"/>
        <w:jc w:val="both"/>
        <w:rPr>
          <w:rFonts w:cstheme="minorHAnsi"/>
        </w:rPr>
      </w:pPr>
      <w:r>
        <w:rPr>
          <w:rFonts w:cstheme="minorHAnsi"/>
        </w:rPr>
        <w:t>Adattamento e modifica dei dati;</w:t>
      </w:r>
    </w:p>
    <w:p w:rsidR="00741C6F" w:rsidRDefault="003B0F71">
      <w:pPr>
        <w:pStyle w:val="Paragrafoelenco"/>
        <w:numPr>
          <w:ilvl w:val="0"/>
          <w:numId w:val="3"/>
        </w:numPr>
        <w:spacing w:before="120" w:after="0" w:line="288" w:lineRule="auto"/>
        <w:jc w:val="both"/>
        <w:rPr>
          <w:rFonts w:cstheme="minorHAnsi"/>
        </w:rPr>
      </w:pPr>
      <w:r>
        <w:rPr>
          <w:rFonts w:cstheme="minorHAnsi"/>
        </w:rPr>
        <w:t>Estrazione;</w:t>
      </w:r>
    </w:p>
    <w:p w:rsidR="00741C6F" w:rsidRDefault="003B0F71">
      <w:pPr>
        <w:pStyle w:val="Paragrafoelenco"/>
        <w:numPr>
          <w:ilvl w:val="0"/>
          <w:numId w:val="3"/>
        </w:numPr>
        <w:spacing w:before="120" w:after="0" w:line="288" w:lineRule="auto"/>
        <w:jc w:val="both"/>
        <w:rPr>
          <w:rFonts w:cstheme="minorHAnsi"/>
        </w:rPr>
      </w:pPr>
      <w:r>
        <w:rPr>
          <w:rFonts w:cstheme="minorHAnsi"/>
        </w:rPr>
        <w:t>Comunicazione mediante trasmissione;</w:t>
      </w:r>
    </w:p>
    <w:p w:rsidR="00741C6F" w:rsidRDefault="003B0F71">
      <w:pPr>
        <w:pStyle w:val="Paragrafoelenco"/>
        <w:numPr>
          <w:ilvl w:val="0"/>
          <w:numId w:val="3"/>
        </w:numPr>
        <w:spacing w:before="120" w:after="0" w:line="288" w:lineRule="auto"/>
        <w:jc w:val="both"/>
        <w:rPr>
          <w:rFonts w:cstheme="minorHAnsi"/>
        </w:rPr>
      </w:pPr>
      <w:r>
        <w:rPr>
          <w:rFonts w:cstheme="minorHAnsi"/>
        </w:rPr>
        <w:t>Cancellazione e distruzione.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Finalità del trattamento</w:t>
      </w:r>
    </w:p>
    <w:p w:rsidR="00741C6F" w:rsidRDefault="003B0F71">
      <w:pPr>
        <w:spacing w:after="0" w:line="288" w:lineRule="auto"/>
        <w:jc w:val="both"/>
        <w:rPr>
          <w:rFonts w:cstheme="minorHAnsi"/>
        </w:rPr>
      </w:pPr>
      <w:r>
        <w:rPr>
          <w:rFonts w:cstheme="minorHAnsi"/>
        </w:rPr>
        <w:t>Il Responsabile si impegna a trattare i dati esclusivamente per finalità collegate al rapporto contrattuale indicato in premessa e, comunque, nel rispetto della normativa tempo per tempo vigente in materia di protezione dei dati personali.</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dati personali trattati</w:t>
      </w:r>
    </w:p>
    <w:p w:rsidR="00741C6F" w:rsidRDefault="003B0F71">
      <w:pPr>
        <w:spacing w:after="0" w:line="288" w:lineRule="auto"/>
        <w:jc w:val="both"/>
        <w:rPr>
          <w:rFonts w:cstheme="minorHAnsi"/>
        </w:rPr>
      </w:pPr>
      <w:r>
        <w:rPr>
          <w:rFonts w:cstheme="minorHAnsi"/>
        </w:rPr>
        <w:t>In forza della presente Nomina, il Responsabile tratterà le seguenti categorie di dati:</w:t>
      </w:r>
    </w:p>
    <w:p w:rsidR="00741C6F" w:rsidRDefault="003B0F71">
      <w:pPr>
        <w:pStyle w:val="Paragrafoelenco"/>
        <w:numPr>
          <w:ilvl w:val="0"/>
          <w:numId w:val="3"/>
        </w:numPr>
        <w:spacing w:after="0" w:line="288" w:lineRule="auto"/>
        <w:jc w:val="both"/>
        <w:rPr>
          <w:rFonts w:cstheme="minorHAnsi"/>
        </w:rPr>
      </w:pPr>
      <w:r>
        <w:rPr>
          <w:rFonts w:cstheme="minorHAnsi"/>
        </w:rPr>
        <w:t xml:space="preserve">Dati personali (esclusi quelli </w:t>
      </w:r>
      <w:r>
        <w:rPr>
          <w:rFonts w:cstheme="minorHAnsi"/>
          <w:i/>
        </w:rPr>
        <w:t>ex</w:t>
      </w:r>
      <w:r>
        <w:rPr>
          <w:rFonts w:cstheme="minorHAnsi"/>
        </w:rPr>
        <w:t xml:space="preserve"> artt. 9 e 10 GDPR);</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Dati Particolari </w:t>
      </w:r>
      <w:r>
        <w:rPr>
          <w:rFonts w:cstheme="minorHAnsi"/>
          <w:i/>
        </w:rPr>
        <w:t>ex</w:t>
      </w:r>
      <w:r>
        <w:rPr>
          <w:rFonts w:cstheme="minorHAnsi"/>
        </w:rPr>
        <w:t xml:space="preserve"> art. 9 GDPR.</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interessati</w:t>
      </w:r>
    </w:p>
    <w:p w:rsidR="00741C6F" w:rsidRDefault="003B0F71">
      <w:pPr>
        <w:spacing w:after="0" w:line="288" w:lineRule="auto"/>
        <w:jc w:val="both"/>
        <w:rPr>
          <w:rFonts w:cstheme="minorHAnsi"/>
        </w:rPr>
      </w:pPr>
      <w:r>
        <w:rPr>
          <w:rFonts w:cstheme="minorHAnsi"/>
        </w:rPr>
        <w:t>In forza della presente nomina, il Responsabile tratterà i dati delle seguenti categorie di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Assistiti, pazienti, utenti del servizio;</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 xml:space="preserve">Obblighi e diritti del Titolare </w:t>
      </w:r>
    </w:p>
    <w:p w:rsidR="00741C6F" w:rsidRDefault="003B0F71">
      <w:pPr>
        <w:spacing w:after="0" w:line="288" w:lineRule="auto"/>
        <w:jc w:val="both"/>
        <w:rPr>
          <w:rFonts w:cstheme="minorHAnsi"/>
        </w:rPr>
      </w:pPr>
      <w:r>
        <w:rPr>
          <w:rFonts w:cstheme="minorHAnsi"/>
        </w:rPr>
        <w:t>Il Titolare garantisce al Responsabile di aver assolto a tutti gli obblighi posti a suo carico dalla vigente normativa in materia di trattamento e protezione dei dati personali e si impegna ad assolvere ogni ulteriore obbligo eventualmente sopravvenuto.</w:t>
      </w:r>
    </w:p>
    <w:p w:rsidR="00741C6F" w:rsidRDefault="003B0F71">
      <w:pPr>
        <w:spacing w:after="0" w:line="288" w:lineRule="auto"/>
        <w:jc w:val="both"/>
        <w:rPr>
          <w:rFonts w:cstheme="minorHAnsi"/>
        </w:rPr>
      </w:pPr>
      <w:r>
        <w:rPr>
          <w:rFonts w:cstheme="minorHAnsi"/>
        </w:rPr>
        <w:t>Il Titolare ha diritto:</w:t>
      </w:r>
    </w:p>
    <w:p w:rsidR="00741C6F" w:rsidRDefault="003B0F71">
      <w:pPr>
        <w:pStyle w:val="Paragrafoelenco"/>
        <w:numPr>
          <w:ilvl w:val="0"/>
          <w:numId w:val="3"/>
        </w:numPr>
        <w:spacing w:after="0" w:line="288" w:lineRule="auto"/>
        <w:jc w:val="both"/>
        <w:rPr>
          <w:rFonts w:cstheme="minorHAnsi"/>
        </w:rPr>
      </w:pPr>
      <w:r>
        <w:rPr>
          <w:rFonts w:cstheme="minorHAnsi"/>
        </w:rPr>
        <w:t>al puntuale ed esatto adempimento di tutti gli obblighi gravanti sul Responsabile in forza della presente Nomina e, comunque, dalla disciplina in materia di protezione dei dati personali tempo per tempo vigente;</w:t>
      </w:r>
    </w:p>
    <w:p w:rsidR="00741C6F" w:rsidRDefault="003B0F71">
      <w:pPr>
        <w:pStyle w:val="Paragrafoelenco"/>
        <w:numPr>
          <w:ilvl w:val="0"/>
          <w:numId w:val="3"/>
        </w:numPr>
        <w:spacing w:before="120" w:after="0" w:line="288" w:lineRule="auto"/>
        <w:jc w:val="both"/>
        <w:rPr>
          <w:rFonts w:cstheme="minorHAnsi"/>
        </w:rPr>
      </w:pPr>
      <w:r>
        <w:rPr>
          <w:rFonts w:cstheme="minorHAnsi"/>
        </w:rPr>
        <w:t>al puntuale ed esatto adempimento delle istruzioni di cui alla presente Nomina, nonché di quelle successivamente concordate tra le Parti.</w:t>
      </w:r>
    </w:p>
    <w:p w:rsidR="00741C6F" w:rsidRDefault="003B0F71">
      <w:pPr>
        <w:spacing w:after="0" w:line="288" w:lineRule="auto"/>
        <w:jc w:val="both"/>
        <w:rPr>
          <w:rFonts w:cstheme="minorHAnsi"/>
        </w:rPr>
      </w:pPr>
      <w:r>
        <w:rPr>
          <w:rFonts w:cstheme="minorHAnsi"/>
        </w:rPr>
        <w:t xml:space="preserve">In ogni caso, resta fermo quanto previsto in tema di trasferimento di dati personali verso un Paese terzo o un’organizzazione internazionale dal paragrafo 3, </w:t>
      </w:r>
      <w:proofErr w:type="spellStart"/>
      <w:r>
        <w:rPr>
          <w:rFonts w:cstheme="minorHAnsi"/>
        </w:rPr>
        <w:t>lett</w:t>
      </w:r>
      <w:proofErr w:type="spellEnd"/>
      <w:r>
        <w:rPr>
          <w:rFonts w:cstheme="minorHAnsi"/>
        </w:rPr>
        <w:t>. a) dell’art. 28 GDPR.</w:t>
      </w:r>
    </w:p>
    <w:p w:rsidR="00741C6F" w:rsidRDefault="003B0F71">
      <w:pPr>
        <w:spacing w:after="0" w:line="288" w:lineRule="auto"/>
        <w:jc w:val="both"/>
        <w:rPr>
          <w:rFonts w:cstheme="minorHAnsi"/>
        </w:rPr>
      </w:pPr>
      <w:r>
        <w:rPr>
          <w:rFonts w:cstheme="minorHAnsi"/>
        </w:rPr>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Obblighi e diritti del Responsabile</w:t>
      </w:r>
    </w:p>
    <w:p w:rsidR="00741C6F" w:rsidRDefault="003B0F71">
      <w:pPr>
        <w:pStyle w:val="Paragrafoelenco"/>
        <w:spacing w:before="120" w:after="0" w:line="288" w:lineRule="auto"/>
        <w:ind w:left="0"/>
        <w:jc w:val="both"/>
        <w:rPr>
          <w:rFonts w:cstheme="minorHAnsi"/>
        </w:rPr>
      </w:pPr>
      <w:r>
        <w:rPr>
          <w:rFonts w:cstheme="minorHAnsi"/>
        </w:rPr>
        <w:t>In esecuzione della presente Nomina il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lastRenderedPageBreak/>
        <w:t>garantisce che le persone autorizzate al trattamento dei dati personali si siano impegnate alla riservatezza;</w:t>
      </w:r>
    </w:p>
    <w:p w:rsidR="00741C6F" w:rsidRDefault="003B0F71">
      <w:pPr>
        <w:pStyle w:val="Paragrafoelenco"/>
        <w:numPr>
          <w:ilvl w:val="0"/>
          <w:numId w:val="3"/>
        </w:numPr>
        <w:spacing w:before="120" w:after="0" w:line="288" w:lineRule="auto"/>
        <w:jc w:val="both"/>
        <w:rPr>
          <w:rFonts w:cstheme="minorHAnsi"/>
        </w:rPr>
      </w:pPr>
      <w:r>
        <w:rPr>
          <w:rFonts w:cstheme="minorHAnsi"/>
        </w:rPr>
        <w:t>adotta misure (</w:t>
      </w:r>
      <w:r>
        <w:rPr>
          <w:rFonts w:cstheme="minorHAnsi"/>
          <w:i/>
        </w:rPr>
        <w:t>tecniche ed organizzative</w:t>
      </w:r>
      <w:r>
        <w:rPr>
          <w:rFonts w:cstheme="minorHAnsi"/>
        </w:rPr>
        <w:t>) idonee a garantire un livello di sicurezza adeguato al rischio;</w:t>
      </w:r>
    </w:p>
    <w:p w:rsidR="00741C6F" w:rsidRDefault="003B0F71">
      <w:pPr>
        <w:pStyle w:val="Paragrafoelenco"/>
        <w:numPr>
          <w:ilvl w:val="0"/>
          <w:numId w:val="3"/>
        </w:numPr>
        <w:spacing w:before="120" w:after="0" w:line="288" w:lineRule="auto"/>
        <w:jc w:val="both"/>
        <w:rPr>
          <w:rFonts w:cstheme="minorHAnsi"/>
        </w:rPr>
      </w:pPr>
      <w:r>
        <w:rPr>
          <w:rFonts w:cstheme="minorHAnsi"/>
        </w:rPr>
        <w:t>tenendo conto della natura del trattamento, assiste il Titolare con misure tecniche ed organizzative adeguate, nella misura in cui ciò sia possibile, al fine di soddisfare l’obbligo del Titolare di dar seguito alle richieste per l’esercizio dei diritti degli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qualora il Responsabile riceva istanze degli interessati destinate al Titolare, riscontra le stesse invitando l’interessato a rivolgersi direttamente al Titolare;</w:t>
      </w:r>
    </w:p>
    <w:p w:rsidR="00741C6F" w:rsidRDefault="003B0F71">
      <w:pPr>
        <w:pStyle w:val="Paragrafoelenco"/>
        <w:numPr>
          <w:ilvl w:val="0"/>
          <w:numId w:val="3"/>
        </w:numPr>
        <w:spacing w:before="120" w:after="0" w:line="288" w:lineRule="auto"/>
        <w:jc w:val="both"/>
        <w:rPr>
          <w:rFonts w:cstheme="minorHAnsi"/>
        </w:rPr>
      </w:pPr>
      <w:r>
        <w:rPr>
          <w:rFonts w:cstheme="minorHAnsi"/>
        </w:rPr>
        <w:t>in caso violazione di dati personali (</w:t>
      </w:r>
      <w:r>
        <w:rPr>
          <w:rFonts w:cstheme="minorHAnsi"/>
          <w:i/>
        </w:rPr>
        <w:t>a titolo esemplificativo e non già esaustivo: distruzione, perdita e/o modifica dei dati trattati, divulgazione e/o l’accesso non autorizzato, ecc.</w:t>
      </w:r>
      <w:r>
        <w:rPr>
          <w:rFonts w:cstheme="minorHAnsi"/>
        </w:rPr>
        <w:t>), ne informa il Titolare e collabora con lo stesso nella gestione dei conseguenti adempimenti;</w:t>
      </w:r>
    </w:p>
    <w:p w:rsidR="00741C6F" w:rsidRDefault="003B0F71">
      <w:pPr>
        <w:pStyle w:val="Paragrafoelenco"/>
        <w:numPr>
          <w:ilvl w:val="0"/>
          <w:numId w:val="3"/>
        </w:numPr>
        <w:spacing w:before="120" w:after="0" w:line="288" w:lineRule="auto"/>
        <w:jc w:val="both"/>
        <w:rPr>
          <w:rFonts w:cstheme="minorHAnsi"/>
        </w:rPr>
      </w:pPr>
      <w:r>
        <w:rPr>
          <w:rFonts w:cstheme="minorHAnsi"/>
        </w:rPr>
        <w:t>assiste il Titolare nell’effettuazione della valutazione d’impatto e nella consultazione preventiva di cui agli artt. 35 e 36 GDPR, laddove necessarie;</w:t>
      </w:r>
    </w:p>
    <w:p w:rsidR="00741C6F" w:rsidRDefault="003B0F71">
      <w:pPr>
        <w:pStyle w:val="Paragrafoelenco"/>
        <w:numPr>
          <w:ilvl w:val="0"/>
          <w:numId w:val="3"/>
        </w:numPr>
        <w:spacing w:before="120" w:after="0" w:line="288" w:lineRule="auto"/>
        <w:jc w:val="both"/>
        <w:rPr>
          <w:rFonts w:cstheme="minorHAnsi"/>
        </w:rPr>
      </w:pPr>
      <w:r>
        <w:rPr>
          <w:rFonts w:cstheme="minorHAnsi"/>
        </w:rPr>
        <w:t>alla cessazione del Contratto, mette a disposizione del Titolare i dati per il ritiro, dandogliene comunicazione per iscritto e provvedendo alla cancellazione definitiva dei dati dai propri sistemi - astenendosi da ogni ulteriore trattamento salvo che la legge preveda la conservazione dei dati per specifici motivi - qualora il Titolare non dia indicazioni diverse con comunicazione scritta entro i successivi 90 giorni;</w:t>
      </w:r>
    </w:p>
    <w:p w:rsidR="00741C6F" w:rsidRDefault="003B0F71">
      <w:pPr>
        <w:pStyle w:val="Paragrafoelenco"/>
        <w:numPr>
          <w:ilvl w:val="0"/>
          <w:numId w:val="3"/>
        </w:numPr>
        <w:spacing w:before="120" w:after="0" w:line="288" w:lineRule="auto"/>
        <w:jc w:val="both"/>
        <w:rPr>
          <w:rFonts w:cstheme="minorHAnsi"/>
        </w:rPr>
      </w:pPr>
      <w:r>
        <w:rPr>
          <w:rFonts w:cstheme="minorHAnsi"/>
        </w:rPr>
        <w:t>mette a disposizione del Titolare tutte le informazioni necessarie per dimostrare il rispetto degli obblighi di cui all’art. 28 GDPR e consente e contribuisce alle attività di revisione, comprese le ispezioni, realizzate dal Titolare e/o da altro soggetto da questi incaricato;</w:t>
      </w:r>
      <w:r>
        <w:rPr>
          <w:rFonts w:cstheme="minorHAnsi"/>
          <w:sz w:val="21"/>
          <w:szCs w:val="21"/>
        </w:rPr>
        <w:t xml:space="preserve"> il Titolare ha in particolare diritto di disporre - a propria cura e spese - verifiche a campione o specifiche attività di audit in ambito protezione dei dati personali e sicurezza, avvalendosi di personale espressamente incaricato a tale scopo, presso le sedi del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t>informa immediatamente il Titolare qualora, a suo parere, un’istruzione violi la disciplina in materia di protezione dei dati personali;</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ove previsto individua all’interno della propria organizzazione le persone fisiche che concretamente svolgeranno le operazioni necessarie a dare esecuzione al Contratto, provvedendo a nominarle </w:t>
      </w:r>
      <w:r>
        <w:rPr>
          <w:rFonts w:cstheme="minorHAnsi"/>
          <w:u w:val="single"/>
        </w:rPr>
        <w:t>amministratori di sistema</w:t>
      </w:r>
      <w:r>
        <w:rPr>
          <w:rFonts w:cstheme="minorHAnsi"/>
        </w:rPr>
        <w:t xml:space="preserve"> secondo i criteri indicati nel provvedimento del Garante per la protezione dei dati personali del 27 novembre 2008 in tutti i casi ivi previsti e sulla base delle valutazioni indicate nel Provvedimento. Tali persone, che dovranno essere notificate all’Azienda, sono autorizzate a svolgere esclusivamente le seguenti operazioni: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intervenire nella custodia delle credenziali per la gestione dei sistemi di autenticazione e di autorizzazione in uso in azienda;</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predisporre e rendere funzionali le copie di sicurezza (</w:t>
      </w:r>
      <w:r>
        <w:rPr>
          <w:rFonts w:cstheme="minorHAnsi"/>
          <w:i/>
        </w:rPr>
        <w:t xml:space="preserve">operazioni di backup e </w:t>
      </w:r>
      <w:proofErr w:type="spellStart"/>
      <w:r>
        <w:rPr>
          <w:rFonts w:cstheme="minorHAnsi"/>
          <w:i/>
        </w:rPr>
        <w:t>recovery</w:t>
      </w:r>
      <w:proofErr w:type="spellEnd"/>
      <w:r>
        <w:rPr>
          <w:rFonts w:cstheme="minorHAnsi"/>
        </w:rPr>
        <w:t>) dei dati e delle applicazioni;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adottare adeguati programmi antivirus, firewall ed altri strumenti software o hardware atti a garantire adeguate misure di sicurezza nel rispetto di quanto previsto dalla disciplina in materia di protezione dei dati personali ed utilizzando le conoscenze acquisite in base al progresso tecnico software e hardware, verificandone l’installazione, l’aggiornamento ed il funzionamento degli stessi;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 xml:space="preserve">ove previsto provvedere alla distruzione e allo smaltimento dei supporti informatici di memorizzazione logica o alla cancellazione dei dati per il loro reimpiego, alla luce del </w:t>
      </w:r>
      <w:r>
        <w:rPr>
          <w:rFonts w:cstheme="minorHAnsi"/>
        </w:rPr>
        <w:lastRenderedPageBreak/>
        <w:t>Provvedimento del Garante per la Protezione dei Dati personali del 13 ottobre 2008 in materia di smaltimento strumenti elettronici, ovvero delegare tali operazioni a soggetti debitamente istruiti.</w:t>
      </w:r>
    </w:p>
    <w:p w:rsidR="00741C6F" w:rsidRDefault="003B0F71">
      <w:pPr>
        <w:spacing w:after="0" w:line="288" w:lineRule="auto"/>
        <w:jc w:val="both"/>
        <w:rPr>
          <w:rFonts w:cstheme="minorHAnsi"/>
          <w:sz w:val="21"/>
          <w:szCs w:val="21"/>
        </w:rPr>
      </w:pPr>
      <w:r>
        <w:rPr>
          <w:rFonts w:cstheme="minorHAnsi"/>
          <w:sz w:val="21"/>
          <w:szCs w:val="21"/>
        </w:rPr>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Altri Responsabili</w:t>
      </w:r>
    </w:p>
    <w:p w:rsidR="00741C6F" w:rsidRDefault="003B0F71">
      <w:pPr>
        <w:spacing w:after="0" w:line="288" w:lineRule="auto"/>
        <w:jc w:val="both"/>
        <w:rPr>
          <w:rFonts w:cstheme="minorHAnsi"/>
        </w:rPr>
      </w:pPr>
      <w:r>
        <w:rPr>
          <w:rFonts w:cstheme="minorHAnsi"/>
        </w:rPr>
        <w:t xml:space="preserve">Il Responsabile si impegna a ricorrere ad ulteriori Responsabili </w:t>
      </w:r>
      <w:r>
        <w:rPr>
          <w:rFonts w:cstheme="minorHAnsi"/>
          <w:sz w:val="21"/>
          <w:szCs w:val="21"/>
        </w:rPr>
        <w:t>(</w:t>
      </w:r>
      <w:r>
        <w:rPr>
          <w:rFonts w:cstheme="minorHAnsi"/>
          <w:i/>
          <w:sz w:val="21"/>
          <w:szCs w:val="21"/>
        </w:rPr>
        <w:t xml:space="preserve">denominati anche “Sub Responsabili”) </w:t>
      </w:r>
      <w:r>
        <w:rPr>
          <w:rFonts w:cstheme="minorHAnsi"/>
        </w:rPr>
        <w:t>solo previa autorizzazione scritta del Titolare, che dovrà pervenire anche in caso di</w:t>
      </w:r>
      <w:r>
        <w:rPr>
          <w:rFonts w:cstheme="minorHAnsi"/>
          <w:sz w:val="21"/>
          <w:szCs w:val="21"/>
        </w:rPr>
        <w:t xml:space="preserve"> modifica e/o sostituzione di un Sub Responsabile già autorizzato.</w:t>
      </w:r>
    </w:p>
    <w:p w:rsidR="00741C6F" w:rsidRDefault="003B0F71">
      <w:pPr>
        <w:spacing w:after="0" w:line="288" w:lineRule="auto"/>
        <w:jc w:val="both"/>
        <w:rPr>
          <w:rFonts w:cstheme="minorHAnsi"/>
        </w:rPr>
      </w:pPr>
      <w:r>
        <w:rPr>
          <w:rFonts w:cstheme="minorHAnsi"/>
        </w:rPr>
        <w:t xml:space="preserve">Restano fermi gli obblighi che gravano sul Responsabile in forza del paragrafo 4 dell’art. 28 GDPR. </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Modifiche contrattuali</w:t>
      </w:r>
    </w:p>
    <w:p w:rsidR="00741C6F" w:rsidRDefault="003B0F71">
      <w:pPr>
        <w:widowControl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spacing w:after="0" w:line="288" w:lineRule="auto"/>
        <w:jc w:val="both"/>
        <w:rPr>
          <w:rFonts w:eastAsia="Times New Roman" w:cstheme="minorHAnsi"/>
          <w:kern w:val="2"/>
          <w:lang w:eastAsia="it-IT"/>
        </w:rPr>
      </w:pPr>
      <w:r>
        <w:rPr>
          <w:rFonts w:eastAsia="Times New Roman" w:cstheme="minorHAnsi"/>
          <w:kern w:val="2"/>
          <w:lang w:eastAsia="it-IT"/>
        </w:rPr>
        <w:t>Qualsiasi modifica o integrazione della presente Nomina dovrà essere concordata per iscritto. Eventuali comportamenti di fatto non coincidenti con quanto in essa previsto non potranno essere invocati quali implicita abrogazione di alcune condizioni ivi contenute.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Disposizioni finali</w:t>
      </w:r>
    </w:p>
    <w:p w:rsidR="00741C6F" w:rsidRDefault="003B0F71">
      <w:pPr>
        <w:spacing w:after="0" w:line="288" w:lineRule="auto"/>
        <w:jc w:val="both"/>
        <w:rPr>
          <w:rFonts w:cstheme="minorHAnsi"/>
        </w:rPr>
      </w:pPr>
      <w:r>
        <w:rPr>
          <w:rFonts w:cstheme="minorHAnsi"/>
        </w:rPr>
        <w:t xml:space="preserve">La presente Nomina revoca e sostituisce espressamente ogni altro contratto o accordo tra le parti inerente al trattamento di dati personali. </w:t>
      </w:r>
    </w:p>
    <w:p w:rsidR="00741C6F" w:rsidRDefault="003B0F71">
      <w:pPr>
        <w:spacing w:after="0" w:line="288" w:lineRule="auto"/>
        <w:jc w:val="both"/>
        <w:rPr>
          <w:rFonts w:cstheme="minorHAnsi"/>
        </w:rPr>
      </w:pPr>
      <w:r>
        <w:rPr>
          <w:rFonts w:cstheme="minorHAnsi"/>
        </w:rPr>
        <w:t>Per quanto non espressamente previsto dalla presente Nomina, il Titolare ed il Responsabile del Trattamento rinviano al GDPR, al Decreto Legislativo n. 196/2003, nonché ai provvedimenti dell’Autorità di controllo.</w:t>
      </w:r>
    </w:p>
    <w:p w:rsidR="00741C6F" w:rsidRDefault="00741C6F">
      <w:pPr>
        <w:spacing w:before="120" w:after="0" w:line="288" w:lineRule="auto"/>
        <w:jc w:val="both"/>
        <w:rPr>
          <w:rFonts w:cstheme="minorHAnsi"/>
        </w:rPr>
      </w:pPr>
    </w:p>
    <w:p w:rsidR="00741C6F" w:rsidRDefault="003B0F71">
      <w:pPr>
        <w:spacing w:after="0" w:line="240" w:lineRule="auto"/>
        <w:ind w:left="4962"/>
        <w:jc w:val="center"/>
        <w:rPr>
          <w:rFonts w:cstheme="minorHAnsi"/>
          <w:sz w:val="21"/>
          <w:szCs w:val="21"/>
        </w:rPr>
      </w:pPr>
      <w:r>
        <w:rPr>
          <w:rFonts w:cstheme="minorHAnsi"/>
          <w:sz w:val="21"/>
          <w:szCs w:val="21"/>
        </w:rPr>
        <w:t>Titolare del trattamento</w:t>
      </w:r>
    </w:p>
    <w:p w:rsidR="00741C6F" w:rsidRDefault="003B0F71">
      <w:pPr>
        <w:spacing w:after="0" w:line="240" w:lineRule="auto"/>
        <w:ind w:left="4962"/>
        <w:jc w:val="center"/>
        <w:rPr>
          <w:rFonts w:cstheme="minorHAnsi"/>
          <w:b/>
          <w:sz w:val="21"/>
          <w:szCs w:val="21"/>
        </w:rPr>
      </w:pPr>
      <w:r>
        <w:rPr>
          <w:rFonts w:cstheme="minorHAnsi"/>
          <w:b/>
          <w:sz w:val="21"/>
          <w:szCs w:val="21"/>
        </w:rPr>
        <w:t>Azienda ULSS n. 7 Pedemontana</w:t>
      </w:r>
    </w:p>
    <w:p w:rsidR="00741C6F" w:rsidRDefault="003B0F71">
      <w:pPr>
        <w:jc w:val="both"/>
        <w:rPr>
          <w:rFonts w:cstheme="minorHAnsi"/>
          <w:sz w:val="21"/>
          <w:szCs w:val="21"/>
        </w:rPr>
      </w:pP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 xml:space="preserve">      - Dott.ssa Elisabetta Zambonin -</w:t>
      </w:r>
    </w:p>
    <w:p w:rsidR="00741C6F" w:rsidRDefault="00741C6F">
      <w:pPr>
        <w:spacing w:after="0" w:line="240" w:lineRule="auto"/>
        <w:ind w:left="4962"/>
        <w:jc w:val="center"/>
        <w:rPr>
          <w:rFonts w:cstheme="minorHAnsi"/>
          <w:sz w:val="21"/>
          <w:szCs w:val="21"/>
        </w:rPr>
      </w:pPr>
    </w:p>
    <w:p w:rsidR="00741C6F" w:rsidRDefault="003B0F71">
      <w:pPr>
        <w:spacing w:after="0" w:line="240" w:lineRule="auto"/>
        <w:ind w:left="4962"/>
        <w:jc w:val="center"/>
        <w:rPr>
          <w:rFonts w:cstheme="minorHAnsi"/>
          <w:sz w:val="21"/>
          <w:szCs w:val="21"/>
        </w:rPr>
      </w:pPr>
      <w:r>
        <w:rPr>
          <w:rFonts w:cstheme="minorHAnsi"/>
          <w:sz w:val="21"/>
          <w:szCs w:val="21"/>
        </w:rPr>
        <w:t>Responsabile del trattamento</w:t>
      </w:r>
    </w:p>
    <w:p w:rsidR="00741C6F" w:rsidRDefault="003B0F71">
      <w:pPr>
        <w:spacing w:after="0" w:line="240" w:lineRule="auto"/>
        <w:ind w:left="4962"/>
        <w:jc w:val="center"/>
        <w:rPr>
          <w:rFonts w:cstheme="minorHAnsi"/>
          <w:b/>
          <w:sz w:val="21"/>
          <w:szCs w:val="21"/>
        </w:rPr>
      </w:pPr>
      <w:r>
        <w:rPr>
          <w:rFonts w:cstheme="minorHAnsi"/>
          <w:b/>
          <w:sz w:val="21"/>
          <w:szCs w:val="21"/>
          <w:highlight w:val="yellow"/>
        </w:rPr>
        <w:t>Nome Fornitore</w:t>
      </w:r>
    </w:p>
    <w:p w:rsidR="00741C6F" w:rsidRDefault="003B0F71">
      <w:pPr>
        <w:jc w:val="both"/>
      </w:pPr>
      <w:r>
        <w:rPr>
          <w:rFonts w:cstheme="minorHAnsi"/>
          <w:sz w:val="21"/>
          <w:szCs w:val="21"/>
        </w:rPr>
        <w:t xml:space="preserve">Per integrale accettazione </w:t>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________________________________________</w:t>
      </w:r>
    </w:p>
    <w:sectPr w:rsidR="00741C6F" w:rsidSect="000953F2">
      <w:headerReference w:type="default" r:id="rId8"/>
      <w:footerReference w:type="default" r:id="rId9"/>
      <w:pgSz w:w="11906" w:h="16838"/>
      <w:pgMar w:top="1843" w:right="849" w:bottom="993" w:left="1134" w:header="708" w:footer="298"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1BE7" w:rsidRDefault="003B0F71">
      <w:pPr>
        <w:spacing w:after="0" w:line="240" w:lineRule="auto"/>
      </w:pPr>
      <w:r>
        <w:separator/>
      </w:r>
    </w:p>
  </w:endnote>
  <w:endnote w:type="continuationSeparator" w:id="0">
    <w:p w:rsidR="00A51BE7" w:rsidRDefault="003B0F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3966914"/>
      <w:docPartObj>
        <w:docPartGallery w:val="Page Numbers (Bottom of Page)"/>
        <w:docPartUnique/>
      </w:docPartObj>
    </w:sdtPr>
    <w:sdtEndPr/>
    <w:sdtContent>
      <w:p w:rsidR="00741C6F" w:rsidRDefault="003B0F71">
        <w:pPr>
          <w:pStyle w:val="Pidipagina"/>
          <w:jc w:val="right"/>
        </w:pPr>
        <w:r>
          <w:rPr>
            <w:rFonts w:cstheme="minorHAnsi"/>
            <w:sz w:val="18"/>
            <w:szCs w:val="18"/>
          </w:rPr>
          <w:t xml:space="preserve">Pag. </w:t>
        </w:r>
        <w:r>
          <w:rPr>
            <w:rFonts w:cstheme="minorHAnsi"/>
            <w:sz w:val="18"/>
            <w:szCs w:val="18"/>
          </w:rPr>
          <w:fldChar w:fldCharType="begin"/>
        </w:r>
        <w:r>
          <w:rPr>
            <w:rFonts w:cs="Calibri"/>
            <w:sz w:val="18"/>
            <w:szCs w:val="18"/>
          </w:rPr>
          <w:instrText>PAGE</w:instrText>
        </w:r>
        <w:r>
          <w:rPr>
            <w:rFonts w:cs="Calibri"/>
            <w:sz w:val="18"/>
            <w:szCs w:val="18"/>
          </w:rPr>
          <w:fldChar w:fldCharType="separate"/>
        </w:r>
        <w:r w:rsidR="001D5D07">
          <w:rPr>
            <w:rFonts w:cs="Calibri"/>
            <w:noProof/>
            <w:sz w:val="18"/>
            <w:szCs w:val="18"/>
          </w:rPr>
          <w:t>4</w:t>
        </w:r>
        <w:r>
          <w:rPr>
            <w:rFonts w:cs="Calibri"/>
            <w:sz w:val="18"/>
            <w:szCs w:val="18"/>
          </w:rPr>
          <w:fldChar w:fldCharType="end"/>
        </w:r>
      </w:p>
      <w:p w:rsidR="00741C6F" w:rsidRDefault="001D5D07">
        <w:pPr>
          <w:pStyle w:val="Pidipagin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1BE7" w:rsidRDefault="003B0F71">
      <w:pPr>
        <w:spacing w:after="0" w:line="240" w:lineRule="auto"/>
      </w:pPr>
      <w:r>
        <w:separator/>
      </w:r>
    </w:p>
  </w:footnote>
  <w:footnote w:type="continuationSeparator" w:id="0">
    <w:p w:rsidR="00A51BE7" w:rsidRDefault="003B0F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C6F" w:rsidRDefault="003B0F71">
    <w:pPr>
      <w:pStyle w:val="Intestazione"/>
    </w:pPr>
    <w:r>
      <w:rPr>
        <w:noProof/>
        <w:lang w:eastAsia="it-IT"/>
      </w:rPr>
      <w:drawing>
        <wp:inline distT="0" distB="0" distL="0" distR="0">
          <wp:extent cx="1171575" cy="676275"/>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pic:cNvPicPr>
                    <a:picLocks noChangeAspect="1" noChangeArrowheads="1"/>
                  </pic:cNvPicPr>
                </pic:nvPicPr>
                <pic:blipFill>
                  <a:blip r:embed="rId1"/>
                  <a:srcRect l="26259" t="34758" r="25919" b="31901"/>
                  <a:stretch>
                    <a:fillRect/>
                  </a:stretch>
                </pic:blipFill>
                <pic:spPr bwMode="auto">
                  <a:xfrm>
                    <a:off x="0" y="0"/>
                    <a:ext cx="1171575" cy="6762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835F99"/>
    <w:multiLevelType w:val="multilevel"/>
    <w:tmpl w:val="86307D2C"/>
    <w:lvl w:ilvl="0">
      <w:start w:val="1"/>
      <w:numFmt w:val="bullet"/>
      <w:lvlText w:val="-"/>
      <w:lvlJc w:val="left"/>
      <w:pPr>
        <w:ind w:left="1080" w:hanging="360"/>
      </w:pPr>
      <w:rPr>
        <w:rFonts w:ascii="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 w15:restartNumberingAfterBreak="0">
    <w:nsid w:val="328F548A"/>
    <w:multiLevelType w:val="multilevel"/>
    <w:tmpl w:val="FD48521E"/>
    <w:lvl w:ilvl="0">
      <w:start w:val="1"/>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5F7A1365"/>
    <w:multiLevelType w:val="multilevel"/>
    <w:tmpl w:val="9C8647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63113E07"/>
    <w:multiLevelType w:val="multilevel"/>
    <w:tmpl w:val="A77E1E6E"/>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649F6759"/>
    <w:multiLevelType w:val="multilevel"/>
    <w:tmpl w:val="F95AB8D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C6F"/>
    <w:rsid w:val="000953F2"/>
    <w:rsid w:val="001D5D07"/>
    <w:rsid w:val="003B0F71"/>
    <w:rsid w:val="00741C6F"/>
    <w:rsid w:val="00A51BE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A10341-C4D3-4F3A-BAB7-4770ADAB1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C7C57"/>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0016C3"/>
    <w:rPr>
      <w:rFonts w:ascii="Tahoma" w:hAnsi="Tahoma" w:cs="Tahoma"/>
      <w:sz w:val="16"/>
      <w:szCs w:val="16"/>
    </w:rPr>
  </w:style>
  <w:style w:type="character" w:styleId="Rimandocommento">
    <w:name w:val="annotation reference"/>
    <w:basedOn w:val="Carpredefinitoparagrafo"/>
    <w:semiHidden/>
    <w:unhideWhenUsed/>
    <w:qFormat/>
    <w:rsid w:val="00076A77"/>
    <w:rPr>
      <w:sz w:val="16"/>
      <w:szCs w:val="16"/>
    </w:rPr>
  </w:style>
  <w:style w:type="character" w:customStyle="1" w:styleId="TestocommentoCarattere">
    <w:name w:val="Testo commento Carattere"/>
    <w:basedOn w:val="Carpredefinitoparagrafo"/>
    <w:link w:val="Testocommento"/>
    <w:semiHidden/>
    <w:qFormat/>
    <w:rsid w:val="00076A77"/>
    <w:rPr>
      <w:sz w:val="20"/>
      <w:szCs w:val="20"/>
    </w:rPr>
  </w:style>
  <w:style w:type="character" w:customStyle="1" w:styleId="SoggettocommentoCarattere">
    <w:name w:val="Soggetto commento Carattere"/>
    <w:basedOn w:val="TestocommentoCarattere"/>
    <w:link w:val="Soggettocommento"/>
    <w:uiPriority w:val="99"/>
    <w:semiHidden/>
    <w:qFormat/>
    <w:rsid w:val="00076A77"/>
    <w:rPr>
      <w:b/>
      <w:bCs/>
      <w:sz w:val="20"/>
      <w:szCs w:val="20"/>
    </w:rPr>
  </w:style>
  <w:style w:type="character" w:customStyle="1" w:styleId="IntestazioneCarattere">
    <w:name w:val="Intestazione Carattere"/>
    <w:basedOn w:val="Carpredefinitoparagrafo"/>
    <w:link w:val="Intestazione"/>
    <w:uiPriority w:val="99"/>
    <w:qFormat/>
    <w:rsid w:val="00A15C94"/>
  </w:style>
  <w:style w:type="character" w:customStyle="1" w:styleId="PidipaginaCarattere">
    <w:name w:val="Piè di pagina Carattere"/>
    <w:basedOn w:val="Carpredefinitoparagrafo"/>
    <w:link w:val="Pidipagina"/>
    <w:uiPriority w:val="99"/>
    <w:qFormat/>
    <w:rsid w:val="00A15C94"/>
  </w:style>
  <w:style w:type="character" w:customStyle="1" w:styleId="CorpotestoCarattere">
    <w:name w:val="Corpo testo Carattere"/>
    <w:basedOn w:val="Carpredefinitoparagrafo"/>
    <w:link w:val="Corpotesto"/>
    <w:uiPriority w:val="99"/>
    <w:qFormat/>
    <w:rsid w:val="00AF7285"/>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eastAsia="Calibri" w:cs="Calibri"/>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eastAsia="Calibri" w:cs="Calibri"/>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eastAsia="Calibri" w:cs="Calibri"/>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Calibri" w:cs="Calibri"/>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Calibri" w:cs="Calibri"/>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Calibri" w:cs="Calibri"/>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eastAsia="Calibri" w:cs="Arial"/>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99"/>
    <w:unhideWhenUsed/>
    <w:rsid w:val="00AF7285"/>
    <w:pPr>
      <w:spacing w:after="12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qFormat/>
    <w:rsid w:val="000016C3"/>
    <w:pPr>
      <w:spacing w:after="0" w:line="240" w:lineRule="auto"/>
    </w:pPr>
    <w:rPr>
      <w:rFonts w:ascii="Tahoma" w:hAnsi="Tahoma" w:cs="Tahoma"/>
      <w:sz w:val="16"/>
      <w:szCs w:val="16"/>
    </w:rPr>
  </w:style>
  <w:style w:type="paragraph" w:styleId="Testocommento">
    <w:name w:val="annotation text"/>
    <w:basedOn w:val="Normale"/>
    <w:link w:val="TestocommentoCarattere"/>
    <w:semiHidden/>
    <w:unhideWhenUsed/>
    <w:qFormat/>
    <w:rsid w:val="00076A77"/>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076A77"/>
    <w:rPr>
      <w:b/>
      <w:bCs/>
    </w:rPr>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E923F7-2DE4-4953-AD0F-C99DF5D61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1554</Words>
  <Characters>8858</Characters>
  <Application>Microsoft Office Word</Application>
  <DocSecurity>0</DocSecurity>
  <Lines>73</Lines>
  <Paragraphs>20</Paragraphs>
  <ScaleCrop>false</ScaleCrop>
  <Company>Société Générale</Company>
  <LinksUpToDate>false</LinksUpToDate>
  <CharactersWithSpaces>10392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elegalli</dc:creator>
  <dc:description/>
  <cp:lastModifiedBy>Sara Ziggiotti</cp:lastModifiedBy>
  <cp:revision>9</cp:revision>
  <cp:lastPrinted>2019-10-17T14:28:00Z</cp:lastPrinted>
  <dcterms:created xsi:type="dcterms:W3CDTF">2020-05-13T09:01:00Z</dcterms:created>
  <dcterms:modified xsi:type="dcterms:W3CDTF">2021-05-28T09:35:00Z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Société Générale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